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i w:val="false"/>
          <w:iCs w:val="false"/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  <w:i w:val="false"/>
          <w:iCs w:val="false"/>
          <w:sz w:val="28"/>
          <w:szCs w:val="28"/>
        </w:rPr>
        <w:t xml:space="preserve">Заседание комиссии </w:t>
      </w:r>
      <w:r>
        <w:rPr>
          <w:b/>
          <w:bCs/>
          <w:i w:val="false"/>
          <w:iCs w:val="false"/>
          <w:color w:val="000000"/>
          <w:sz w:val="28"/>
          <w:szCs w:val="28"/>
          <w:lang w:val="ru-RU"/>
        </w:rPr>
        <w:t xml:space="preserve">по </w:t>
      </w:r>
      <w:r>
        <w:rPr>
          <w:rStyle w:val="21"/>
          <w:b/>
          <w:bCs/>
          <w:color w:val="000000"/>
          <w:sz w:val="28"/>
          <w:szCs w:val="28"/>
          <w:lang w:val="ru-RU"/>
        </w:rPr>
        <w:t>противодействию коррупции</w:t>
      </w:r>
      <w:r>
        <w:rPr>
          <w:b/>
          <w:bCs/>
          <w:i w:val="false"/>
          <w:iCs w:val="false"/>
          <w:sz w:val="28"/>
          <w:szCs w:val="28"/>
        </w:rPr>
        <w:t xml:space="preserve"> </w:t>
      </w:r>
      <w:r>
        <w:rPr>
          <w:b/>
          <w:bCs/>
          <w:i w:val="false"/>
          <w:iCs w:val="false"/>
          <w:sz w:val="28"/>
          <w:szCs w:val="28"/>
        </w:rPr>
        <w:t>27</w:t>
      </w:r>
      <w:r>
        <w:rPr>
          <w:b/>
          <w:bCs/>
          <w:i w:val="false"/>
          <w:iCs w:val="false"/>
          <w:sz w:val="28"/>
          <w:szCs w:val="28"/>
        </w:rPr>
        <w:t xml:space="preserve"> декабря</w:t>
      </w:r>
      <w:r>
        <w:rPr>
          <w:rFonts w:eastAsia="Times New Roman" w:cs="Arial"/>
          <w:b/>
          <w:bCs/>
          <w:i w:val="false"/>
          <w:iCs w:val="false"/>
          <w:color w:val="auto"/>
          <w:kern w:val="0"/>
          <w:sz w:val="28"/>
          <w:szCs w:val="28"/>
          <w:lang w:val="ru-RU" w:eastAsia="zh-CN" w:bidi="ar-SA"/>
        </w:rPr>
        <w:t xml:space="preserve"> 202</w:t>
      </w:r>
      <w:r>
        <w:rPr>
          <w:rFonts w:eastAsia="Times New Roman" w:cs="Arial"/>
          <w:b/>
          <w:bCs/>
          <w:i w:val="false"/>
          <w:iCs w:val="false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eastAsia="Times New Roman" w:cs="Arial"/>
          <w:b/>
          <w:bCs/>
          <w:i w:val="false"/>
          <w:iCs w:val="false"/>
          <w:color w:val="auto"/>
          <w:kern w:val="0"/>
          <w:sz w:val="28"/>
          <w:szCs w:val="28"/>
          <w:lang w:val="ru-RU" w:eastAsia="zh-CN" w:bidi="ar-SA"/>
        </w:rPr>
        <w:t xml:space="preserve"> </w:t>
      </w:r>
      <w:r>
        <w:rPr>
          <w:b/>
          <w:bCs/>
          <w:i w:val="false"/>
          <w:iCs w:val="false"/>
          <w:sz w:val="28"/>
          <w:szCs w:val="28"/>
        </w:rPr>
        <w:t xml:space="preserve">года                                                                                                           </w:t>
      </w:r>
      <w:r>
        <w:rPr>
          <w:i w:val="false"/>
          <w:iCs w:val="false"/>
          <w:sz w:val="28"/>
          <w:szCs w:val="28"/>
        </w:rPr>
        <w:t xml:space="preserve">   </w:t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eastAsia="Times New Roman" w:cs="Arial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Arial"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spacing w:lineRule="auto" w:line="240" w:before="0" w:after="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i w:val="false"/>
          <w:iCs w:val="false"/>
          <w:sz w:val="28"/>
          <w:szCs w:val="28"/>
        </w:rPr>
        <w:tab/>
        <w:t xml:space="preserve">На заседании комиссии по противодействию коррупции (далее - Комиссия) под председательством заместителя директора </w:t>
      </w:r>
      <w:r>
        <w:rPr>
          <w:i w:val="false"/>
          <w:iCs w:val="false"/>
          <w:sz w:val="28"/>
          <w:szCs w:val="28"/>
        </w:rPr>
        <w:t>Гордеевой В.В.</w:t>
      </w:r>
      <w:r>
        <w:rPr>
          <w:i w:val="false"/>
          <w:iCs w:val="false"/>
          <w:sz w:val="28"/>
          <w:szCs w:val="28"/>
        </w:rPr>
        <w:t xml:space="preserve"> </w:t>
      </w:r>
      <w:r>
        <w:rPr>
          <w:rFonts w:eastAsia="Calibri" w:cs="Arial"/>
          <w:b w:val="false"/>
          <w:i w:val="false"/>
          <w:iC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по результатам проведения оценки коррупционных рисков</w:t>
      </w:r>
      <w:r>
        <w:rPr>
          <w:i w:val="false"/>
          <w:iCs w:val="false"/>
          <w:sz w:val="28"/>
          <w:szCs w:val="28"/>
        </w:rPr>
        <w:t xml:space="preserve"> рассмотрены следующие документы: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- Проект Реестра (карты) коррупционных рисков в </w:t>
      </w:r>
      <w:r>
        <w:rPr>
          <w:rStyle w:val="21"/>
          <w:color w:val="000000"/>
          <w:sz w:val="28"/>
          <w:szCs w:val="28"/>
          <w:u w:val="none"/>
          <w:lang w:val="ru-RU" w:bidi="ar-SA"/>
        </w:rPr>
        <w:t>ГКУ РО</w:t>
      </w:r>
      <w:r>
        <w:rPr>
          <w:rStyle w:val="21"/>
          <w:sz w:val="28"/>
          <w:szCs w:val="28"/>
          <w:u w:val="none"/>
          <w:lang w:val="ru-RU" w:bidi="ar-SA"/>
        </w:rPr>
        <w:t xml:space="preserve"> </w:t>
      </w:r>
      <w:r>
        <w:rPr>
          <w:rStyle w:val="21"/>
          <w:color w:val="000000"/>
          <w:sz w:val="28"/>
          <w:szCs w:val="28"/>
          <w:u w:val="none"/>
          <w:lang w:val="ru-RU" w:bidi="ar-SA"/>
        </w:rPr>
        <w:t>«Центр градостроительного развития Рязанской области»</w:t>
      </w:r>
      <w:r>
        <w:rPr>
          <w:b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/>
        </w:rPr>
        <w:t xml:space="preserve"> (далее - Учреждение)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на 202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5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год;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- Проект Реестра (карты) коррупционных рисков, возникающих                               при осуществлении 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 w:eastAsia="zh-CN" w:bidi="hi-IN"/>
        </w:rPr>
        <w:t>Учреждением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закупок товаров, работ, услуг для обеспечения государственных нужд на 202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5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год;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lang w:val="ru-RU"/>
        </w:rPr>
        <w:t>- Перечень должностей в Учреждении, замещение которых связано                              с коррупционными рисками, на 202</w:t>
      </w: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lang w:val="ru-RU"/>
        </w:rPr>
        <w:t>5</w:t>
      </w: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lang w:val="ru-RU"/>
        </w:rPr>
        <w:t xml:space="preserve"> год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.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- Проект Плана (реестра) мер по минимизации коррупционных рисков                          в Учреждении на 202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5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год;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>
          <w:rFonts w:eastAsia="Calibri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- Проект Плана (реестра) мер, направленных на минимизацию коррупционных рисков, возникающих при осуществлении Учреждением закупок товаров, работ, услуг для обеспечения государственных нужд на 202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5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год;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По результатам проведенного анализа Комиссия решила направить вышеуказанные проекты документов на утверждение директору.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>
          <w:rFonts w:eastAsia="Calibri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Arial"/>
          <w:b w:val="false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Arial"/>
          <w:b w:val="false"/>
          <w:color w:val="000000"/>
          <w:kern w:val="0"/>
          <w:sz w:val="28"/>
          <w:szCs w:val="28"/>
          <w:lang w:val="ru-RU" w:eastAsia="zh-CN" w:bidi="ar-SA"/>
        </w:rPr>
      </w:r>
    </w:p>
    <w:sectPr>
      <w:type w:val="nextPage"/>
      <w:pgSz w:w="11906" w:h="16838"/>
      <w:pgMar w:left="1134" w:right="567" w:gutter="0" w:header="0" w:top="28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PT 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/>
    </w:rPr>
  </w:style>
  <w:style w:type="character" w:styleId="WW8Num3z0">
    <w:name w:val="WW8Num3z0"/>
    <w:qFormat/>
    <w:rPr>
      <w:lang w:val="ru-RU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7">
    <w:name w:val="Основной шрифт абзаца"/>
    <w:qFormat/>
    <w:rPr/>
  </w:style>
  <w:style w:type="character" w:styleId="WW8Num6z0">
    <w:name w:val="WW8Num6z0"/>
    <w:qFormat/>
    <w:rPr>
      <w:rFonts w:ascii="Times New Roman" w:hAnsi="Times New Roman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WW8Num6z4">
    <w:name w:val="WW8Num6z4"/>
    <w:qFormat/>
    <w:rPr>
      <w:rFonts w:ascii="Courier New" w:hAnsi="Courier New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6z1">
    <w:name w:val="WW8Num6z1"/>
    <w:qFormat/>
    <w:rPr>
      <w:rFonts w:ascii="Courier New" w:hAnsi="Courier New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/>
      <w:b/>
      <w:color w:val="000000"/>
    </w:rPr>
  </w:style>
  <w:style w:type="character" w:styleId="WW8Num9z1">
    <w:name w:val="WW8Num9z1"/>
    <w:qFormat/>
    <w:rPr>
      <w:rFonts w:ascii="Courier New" w:hAnsi="Courier New"/>
    </w:rPr>
  </w:style>
  <w:style w:type="character" w:styleId="WW8Num9z2">
    <w:name w:val="WW8Num9z2"/>
    <w:qFormat/>
    <w:rPr>
      <w:rFonts w:ascii="Wingdings" w:hAnsi="Wingdings"/>
    </w:rPr>
  </w:style>
  <w:style w:type="character" w:styleId="WW8Num9z3">
    <w:name w:val="WW8Num9z3"/>
    <w:qFormat/>
    <w:rPr>
      <w:rFonts w:ascii="Symbol" w:hAnsi="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/>
    </w:rPr>
  </w:style>
  <w:style w:type="character" w:styleId="WW8Num15z1">
    <w:name w:val="WW8Num15z1"/>
    <w:qFormat/>
    <w:rPr>
      <w:rFonts w:ascii="Courier New" w:hAnsi="Courier New"/>
    </w:rPr>
  </w:style>
  <w:style w:type="character" w:styleId="WW8Num15z2">
    <w:name w:val="WW8Num15z2"/>
    <w:qFormat/>
    <w:rPr>
      <w:rFonts w:ascii="Wingdings" w:hAnsi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/>
      <w:b/>
      <w:sz w:val="24"/>
      <w:szCs w:val="24"/>
    </w:rPr>
  </w:style>
  <w:style w:type="character" w:styleId="WW8Num18z1">
    <w:name w:val="WW8Num18z1"/>
    <w:qFormat/>
    <w:rPr>
      <w:rFonts w:ascii="Courier New" w:hAnsi="Courier New"/>
    </w:rPr>
  </w:style>
  <w:style w:type="character" w:styleId="WW8Num18z2">
    <w:name w:val="WW8Num18z2"/>
    <w:qFormat/>
    <w:rPr>
      <w:rFonts w:ascii="Wingdings" w:hAnsi="Wingdings"/>
    </w:rPr>
  </w:style>
  <w:style w:type="character" w:styleId="WW8Num18z3">
    <w:name w:val="WW8Num18z3"/>
    <w:qFormat/>
    <w:rPr>
      <w:rFonts w:ascii="Symbol" w:hAnsi="Symbol"/>
    </w:rPr>
  </w:style>
  <w:style w:type="character" w:styleId="WW8Num19z0">
    <w:name w:val="WW8Num19z0"/>
    <w:qFormat/>
    <w:rPr>
      <w:rFonts w:ascii="Times New Roman" w:hAnsi="Times New Roman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/>
      <w:b/>
    </w:rPr>
  </w:style>
  <w:style w:type="character" w:styleId="WW8Num21z1">
    <w:name w:val="WW8Num21z1"/>
    <w:qFormat/>
    <w:rPr>
      <w:rFonts w:ascii="Courier New" w:hAnsi="Courier New"/>
    </w:rPr>
  </w:style>
  <w:style w:type="character" w:styleId="WW8Num21z2">
    <w:name w:val="WW8Num21z2"/>
    <w:qFormat/>
    <w:rPr>
      <w:rFonts w:ascii="Wingdings" w:hAnsi="Wingdings"/>
    </w:rPr>
  </w:style>
  <w:style w:type="character" w:styleId="WW8Num21z3">
    <w:name w:val="WW8Num21z3"/>
    <w:qFormat/>
    <w:rPr>
      <w:rFonts w:ascii="Symbol" w:hAnsi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>
      <w:rFonts w:ascii="Times New Roman" w:hAnsi="Times New Roman" w:eastAsia="Times New Roman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FollowedHyperlink">
    <w:name w:val="FollowedHyperlink"/>
    <w:rPr>
      <w:color w:val="800080"/>
      <w:u w:val="single"/>
    </w:rPr>
  </w:style>
  <w:style w:type="character" w:styleId="Style8">
    <w:name w:val="Основной текст Знак"/>
    <w:qFormat/>
    <w:rPr>
      <w:sz w:val="28"/>
      <w:lang w:val="en-US"/>
    </w:rPr>
  </w:style>
  <w:style w:type="character" w:styleId="Style9">
    <w:name w:val="Схема документа Знак"/>
    <w:qFormat/>
    <w:rPr>
      <w:rFonts w:ascii="Tahoma" w:hAnsi="Tahoma"/>
      <w:sz w:val="16"/>
      <w:szCs w:val="16"/>
    </w:rPr>
  </w:style>
  <w:style w:type="character" w:styleId="2">
    <w:name w:val="Основной текст (2)_"/>
    <w:qFormat/>
    <w:rPr>
      <w:sz w:val="27"/>
      <w:szCs w:val="27"/>
      <w:shd w:fill="FFFFFF" w:val="clear"/>
    </w:rPr>
  </w:style>
  <w:style w:type="character" w:styleId="Main">
    <w:name w:val="Main Знак"/>
    <w:qFormat/>
    <w:rPr>
      <w:rFonts w:eastAsia="Calibri"/>
      <w:sz w:val="28"/>
      <w:szCs w:val="28"/>
    </w:rPr>
  </w:style>
  <w:style w:type="character" w:styleId="Style10">
    <w:name w:val="Лена н Знак"/>
    <w:qFormat/>
    <w:rPr>
      <w:spacing w:val="-10"/>
      <w:sz w:val="22"/>
      <w:szCs w:val="22"/>
      <w:lang w:val="en-US"/>
    </w:rPr>
  </w:style>
  <w:style w:type="character" w:styleId="Style11">
    <w:name w:val="Лена н текст Знак"/>
    <w:qFormat/>
    <w:rPr>
      <w:bCs/>
      <w:spacing w:val="-10"/>
      <w:sz w:val="24"/>
      <w:szCs w:val="24"/>
    </w:rPr>
  </w:style>
  <w:style w:type="character" w:styleId="Apple-style-span">
    <w:name w:val="apple-style-span"/>
    <w:qFormat/>
    <w:rPr/>
  </w:style>
  <w:style w:type="character" w:styleId="Style12">
    <w:name w:val="Верхний колонтитул Знак"/>
    <w:qFormat/>
    <w:rPr>
      <w:sz w:val="26"/>
    </w:rPr>
  </w:style>
  <w:style w:type="character" w:styleId="11">
    <w:name w:val="ОСНОВНОЙ !!! Знак1"/>
    <w:qFormat/>
    <w:rPr>
      <w:rFonts w:ascii="Arial" w:hAnsi="Arial"/>
      <w:sz w:val="24"/>
      <w:szCs w:val="24"/>
      <w:lang w:val="en-US"/>
    </w:rPr>
  </w:style>
  <w:style w:type="character" w:styleId="Style13">
    <w:name w:val="Без интервала Знак"/>
    <w:qFormat/>
    <w:rPr>
      <w:rFonts w:ascii="Calibri" w:hAnsi="Calibri" w:eastAsia="Lucida Sans Unicode"/>
      <w:sz w:val="22"/>
      <w:szCs w:val="22"/>
      <w:lang w:bidi="ar-SA"/>
    </w:rPr>
  </w:style>
  <w:style w:type="character" w:styleId="Match">
    <w:name w:val="match"/>
    <w:basedOn w:val="1"/>
    <w:qFormat/>
    <w:rPr/>
  </w:style>
  <w:style w:type="character" w:styleId="ConsPlusNormal">
    <w:name w:val="ConsPlusNormal Знак"/>
    <w:qFormat/>
    <w:rPr>
      <w:rFonts w:ascii="Arial" w:hAnsi="Arial"/>
      <w:lang w:val="ru-RU" w:bidi="ar-SA"/>
    </w:rPr>
  </w:style>
  <w:style w:type="character" w:styleId="WW8Num52z0">
    <w:name w:val="WW8Num52z0"/>
    <w:qFormat/>
    <w:rPr>
      <w:rFonts w:ascii="Times New Roman" w:hAnsi="Times New Roman"/>
      <w:b w:val="false"/>
      <w:color w:val="000000"/>
      <w:sz w:val="24"/>
      <w:szCs w:val="24"/>
    </w:rPr>
  </w:style>
  <w:style w:type="character" w:styleId="WW8Num52z1">
    <w:name w:val="WW8Num52z1"/>
    <w:qFormat/>
    <w:rPr>
      <w:rFonts w:ascii="Courier New" w:hAnsi="Courier New"/>
    </w:rPr>
  </w:style>
  <w:style w:type="character" w:styleId="WW8Num52z2">
    <w:name w:val="WW8Num52z2"/>
    <w:qFormat/>
    <w:rPr>
      <w:rFonts w:ascii="Wingdings" w:hAnsi="Wingdings"/>
    </w:rPr>
  </w:style>
  <w:style w:type="character" w:styleId="WW8Num52z3">
    <w:name w:val="WW8Num52z3"/>
    <w:qFormat/>
    <w:rPr>
      <w:rFonts w:ascii="Symbol" w:hAnsi="Symbol"/>
    </w:rPr>
  </w:style>
  <w:style w:type="character" w:styleId="WW8Num55z0">
    <w:name w:val="WW8Num55z0"/>
    <w:qFormat/>
    <w:rPr>
      <w:rFonts w:ascii="Times New Roman" w:hAnsi="Times New Roman"/>
      <w:b/>
      <w:color w:val="000000"/>
      <w:sz w:val="24"/>
      <w:szCs w:val="24"/>
      <w:lang w:val="ru-RU"/>
    </w:rPr>
  </w:style>
  <w:style w:type="character" w:styleId="WW8Num55z1">
    <w:name w:val="WW8Num55z1"/>
    <w:qFormat/>
    <w:rPr>
      <w:rFonts w:ascii="Courier New" w:hAnsi="Courier New"/>
    </w:rPr>
  </w:style>
  <w:style w:type="character" w:styleId="WW8Num55z2">
    <w:name w:val="WW8Num55z2"/>
    <w:qFormat/>
    <w:rPr>
      <w:rFonts w:ascii="Wingdings" w:hAnsi="Wingdings"/>
    </w:rPr>
  </w:style>
  <w:style w:type="character" w:styleId="WW8Num55z3">
    <w:name w:val="WW8Num55z3"/>
    <w:qFormat/>
    <w:rPr>
      <w:rFonts w:ascii="Symbol" w:hAnsi="Symbol"/>
    </w:rPr>
  </w:style>
  <w:style w:type="character" w:styleId="WW8Num61z0">
    <w:name w:val="WW8Num61z0"/>
    <w:qFormat/>
    <w:rPr>
      <w:rFonts w:ascii="Times New Roman" w:hAnsi="Times New Roman"/>
      <w:b/>
      <w:color w:val="000000"/>
      <w:sz w:val="24"/>
      <w:szCs w:val="24"/>
    </w:rPr>
  </w:style>
  <w:style w:type="character" w:styleId="WW8Num61z1">
    <w:name w:val="WW8Num61z1"/>
    <w:qFormat/>
    <w:rPr>
      <w:rFonts w:ascii="Courier New" w:hAnsi="Courier New"/>
    </w:rPr>
  </w:style>
  <w:style w:type="character" w:styleId="WW8Num61z2">
    <w:name w:val="WW8Num61z2"/>
    <w:qFormat/>
    <w:rPr>
      <w:rFonts w:ascii="Wingdings" w:hAnsi="Wingdings"/>
    </w:rPr>
  </w:style>
  <w:style w:type="character" w:styleId="WW8Num61z3">
    <w:name w:val="WW8Num61z3"/>
    <w:qFormat/>
    <w:rPr>
      <w:rFonts w:ascii="Symbol" w:hAnsi="Symbol"/>
    </w:rPr>
  </w:style>
  <w:style w:type="character" w:styleId="WW8Num70z0">
    <w:name w:val="WW8Num70z0"/>
    <w:qFormat/>
    <w:rPr/>
  </w:style>
  <w:style w:type="character" w:styleId="WW8Num67z0">
    <w:name w:val="WW8Num67z0"/>
    <w:qFormat/>
    <w:rPr>
      <w:rFonts w:ascii="Times New Roman" w:hAnsi="Times New Roman"/>
      <w:b/>
    </w:rPr>
  </w:style>
  <w:style w:type="character" w:styleId="WW8Num67z1">
    <w:name w:val="WW8Num67z1"/>
    <w:qFormat/>
    <w:rPr>
      <w:rFonts w:ascii="Courier New" w:hAnsi="Courier New"/>
    </w:rPr>
  </w:style>
  <w:style w:type="character" w:styleId="WW8Num67z2">
    <w:name w:val="WW8Num67z2"/>
    <w:qFormat/>
    <w:rPr>
      <w:rFonts w:ascii="Wingdings" w:hAnsi="Wingdings"/>
    </w:rPr>
  </w:style>
  <w:style w:type="character" w:styleId="WW8Num67z3">
    <w:name w:val="WW8Num67z3"/>
    <w:qFormat/>
    <w:rPr>
      <w:rFonts w:ascii="Symbol" w:hAnsi="Symbol"/>
    </w:rPr>
  </w:style>
  <w:style w:type="character" w:styleId="Style14">
    <w:name w:val="Символ нумерации"/>
    <w:qFormat/>
    <w:rPr/>
  </w:style>
  <w:style w:type="character" w:styleId="WW8Num69z0">
    <w:name w:val="WW8Num69z0"/>
    <w:qFormat/>
    <w:rPr>
      <w:rFonts w:ascii="Times New Roman" w:hAnsi="Times New Roman"/>
      <w:b/>
      <w:sz w:val="24"/>
      <w:szCs w:val="24"/>
      <w:lang w:val="ru-RU"/>
    </w:rPr>
  </w:style>
  <w:style w:type="character" w:styleId="WW8Num69z1">
    <w:name w:val="WW8Num69z1"/>
    <w:qFormat/>
    <w:rPr>
      <w:rFonts w:ascii="Courier New" w:hAnsi="Courier New"/>
    </w:rPr>
  </w:style>
  <w:style w:type="character" w:styleId="WW8Num69z2">
    <w:name w:val="WW8Num69z2"/>
    <w:qFormat/>
    <w:rPr>
      <w:rFonts w:ascii="Wingdings" w:hAnsi="Wingdings"/>
    </w:rPr>
  </w:style>
  <w:style w:type="character" w:styleId="WW8Num69z3">
    <w:name w:val="WW8Num69z3"/>
    <w:qFormat/>
    <w:rPr>
      <w:rFonts w:ascii="Symbol" w:hAnsi="Symbol"/>
    </w:rPr>
  </w:style>
  <w:style w:type="character" w:styleId="DefaultParagraphFont" w:default="1">
    <w:name w:val="Default Paragraph Font"/>
    <w:qFormat/>
    <w:rPr/>
  </w:style>
  <w:style w:type="character" w:styleId="C1">
    <w:name w:val="c1"/>
    <w:basedOn w:val="Style7"/>
    <w:qFormat/>
    <w:rPr/>
  </w:style>
  <w:style w:type="character" w:styleId="C3">
    <w:name w:val="c3"/>
    <w:basedOn w:val="Style7"/>
    <w:qFormat/>
    <w:rPr/>
  </w:style>
  <w:style w:type="character" w:styleId="21">
    <w:name w:val="Основной текст (2)"/>
    <w:basedOn w:val="DefaultParagraphFont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paragraph" w:styleId="Style15">
    <w:name w:val="Заголовок"/>
    <w:basedOn w:val="Normal"/>
    <w:next w:val="BodyText"/>
    <w:qFormat/>
    <w:pPr>
      <w:spacing w:lineRule="auto" w:line="288"/>
      <w:jc w:val="center"/>
    </w:pPr>
    <w:rPr>
      <w:rFonts w:ascii="Times New Roman" w:hAnsi="Times New Roman"/>
      <w:sz w:val="32"/>
    </w:rPr>
  </w:style>
  <w:style w:type="paragraph" w:styleId="BodyText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List">
    <w:name w:val="List"/>
    <w:basedOn w:val="BodyText"/>
    <w:pPr/>
    <w:rPr>
      <w:rFonts w:ascii="PT Sans" w:hAnsi="PT Sans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Sans" w:hAnsi="PT Sans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6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200"/>
      <w:ind w:hanging="0" w:left="720" w:right="720"/>
    </w:pPr>
    <w:rPr>
      <w:i/>
    </w:rPr>
  </w:style>
  <w:style w:type="paragraph" w:styleId="Style17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6"/>
      <w:szCs w:val="22"/>
      <w:lang w:val="en-US" w:eastAsia="en-US" w:bidi="ar-SA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3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22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BodyTextIndent">
    <w:name w:val="Body Text Indent"/>
    <w:basedOn w:val="Normal"/>
    <w:qFormat/>
    <w:pPr>
      <w:ind w:firstLine="709" w:left="0" w:right="0"/>
      <w:jc w:val="both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</w:rPr>
  </w:style>
  <w:style w:type="paragraph" w:styleId="21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4">
    <w:name w:val="Схема документа1"/>
    <w:basedOn w:val="Normal"/>
    <w:qFormat/>
    <w:pPr/>
    <w:rPr>
      <w:rFonts w:ascii="Tahoma" w:hAnsi="Tahoma"/>
      <w:sz w:val="16"/>
      <w:szCs w:val="16"/>
      <w:lang w:val="en-US"/>
    </w:rPr>
  </w:style>
  <w:style w:type="paragraph" w:styleId="212">
    <w:name w:val="Основной текст (2)1"/>
    <w:basedOn w:val="Normal"/>
    <w:qFormat/>
    <w:pPr>
      <w:shd w:val="clear" w:color="FFFFFF" w:fill="FFFFFF"/>
      <w:spacing w:lineRule="exact" w:line="322"/>
      <w:jc w:val="center"/>
    </w:pPr>
    <w:rPr>
      <w:sz w:val="27"/>
      <w:szCs w:val="27"/>
      <w:lang w:val="en-US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Main1">
    <w:name w:val="Main"/>
    <w:basedOn w:val="Normal"/>
    <w:qFormat/>
    <w:pPr>
      <w:ind w:firstLine="709" w:left="0" w:right="0"/>
      <w:jc w:val="both"/>
    </w:pPr>
    <w:rPr>
      <w:rFonts w:eastAsia="Calibri"/>
      <w:sz w:val="28"/>
      <w:szCs w:val="28"/>
      <w:lang w:val="en-US"/>
    </w:rPr>
  </w:style>
  <w:style w:type="paragraph" w:styleId="Style21">
    <w:name w:val="Абзац списка"/>
    <w:basedOn w:val="Normal"/>
    <w:qFormat/>
    <w:pPr>
      <w:ind w:hanging="0" w:left="708" w:right="0"/>
    </w:pPr>
    <w:rPr/>
  </w:style>
  <w:style w:type="paragraph" w:styleId="Style22">
    <w:name w:val="Лена н"/>
    <w:basedOn w:val="Style21"/>
    <w:qFormat/>
    <w:pPr>
      <w:widowControl w:val="false"/>
      <w:spacing w:lineRule="auto" w:line="276"/>
    </w:pPr>
    <w:rPr>
      <w:spacing w:val="-10"/>
      <w:sz w:val="22"/>
      <w:szCs w:val="22"/>
      <w:lang w:val="en-US"/>
    </w:rPr>
  </w:style>
  <w:style w:type="paragraph" w:styleId="Style23">
    <w:name w:val="Лена н текст"/>
    <w:basedOn w:val="Normal"/>
    <w:qFormat/>
    <w:pPr>
      <w:widowControl w:val="false"/>
      <w:ind w:firstLine="567" w:left="0" w:right="0"/>
      <w:jc w:val="both"/>
    </w:pPr>
    <w:rPr>
      <w:bCs/>
      <w:spacing w:val="-10"/>
      <w:sz w:val="24"/>
      <w:szCs w:val="24"/>
      <w:lang w:val="en-US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Arial"/>
      <w:color w:val="000000"/>
      <w:kern w:val="0"/>
      <w:sz w:val="24"/>
      <w:szCs w:val="24"/>
      <w:lang w:val="ru-RU" w:eastAsia="zh-CN" w:bidi="ar-SA"/>
    </w:rPr>
  </w:style>
  <w:style w:type="paragraph" w:styleId="FORMATTEXT">
    <w:name w:val=".FORMATTEX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0">
    <w:name w:val="Заголовок 0"/>
    <w:basedOn w:val="Heading1"/>
    <w:qFormat/>
    <w:pPr>
      <w:ind w:hanging="0" w:left="0" w:right="0"/>
    </w:pPr>
    <w:rPr>
      <w:rFonts w:eastAsia="Calibri"/>
      <w:b w:val="false"/>
      <w:bCs w:val="false"/>
      <w:caps/>
      <w:spacing w:val="0"/>
      <w:sz w:val="24"/>
      <w:szCs w:val="24"/>
    </w:rPr>
  </w:style>
  <w:style w:type="paragraph" w:styleId="Style24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Arial"/>
      <w:color w:val="auto"/>
      <w:kern w:val="0"/>
      <w:sz w:val="22"/>
      <w:szCs w:val="22"/>
      <w:lang w:val="ru-RU" w:eastAsia="zh-CN" w:bidi="ar-SA"/>
    </w:rPr>
  </w:style>
  <w:style w:type="paragraph" w:styleId="Style25">
    <w:name w:val="ОСНОВНОЙ !!!"/>
    <w:basedOn w:val="BodyText"/>
    <w:qFormat/>
    <w:pPr>
      <w:spacing w:lineRule="auto" w:line="240"/>
      <w:ind w:firstLine="900" w:left="0" w:right="0"/>
      <w:jc w:val="both"/>
    </w:pPr>
    <w:rPr>
      <w:rFonts w:ascii="Arial" w:hAnsi="Arial"/>
      <w:sz w:val="20"/>
      <w:szCs w:val="24"/>
      <w:lang w:val="en-US"/>
    </w:rPr>
  </w:style>
  <w:style w:type="paragraph" w:styleId="Western">
    <w:name w:val="western"/>
    <w:basedOn w:val="Normal"/>
    <w:qFormat/>
    <w:pPr>
      <w:shd w:val="clear" w:color="FFFFFF" w:fill="FFFFFF"/>
      <w:spacing w:before="100" w:after="100"/>
      <w:ind w:hanging="249" w:left="249" w:right="0"/>
      <w:jc w:val="both"/>
    </w:pPr>
    <w:rPr>
      <w:rFonts w:ascii="Tahoma" w:hAnsi="Tahoma"/>
      <w:sz w:val="18"/>
      <w:szCs w:val="18"/>
      <w:lang w:bidi="hi-IN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rmalTable" w:default="1">
    <w:name w:val="Normal Tabl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28">
    <w:name w:val="Исполнитель документа"/>
    <w:basedOn w:val="Normal"/>
    <w:qFormat/>
    <w:pPr>
      <w:jc w:val="left"/>
    </w:pPr>
    <w:rPr/>
  </w:style>
  <w:style w:type="paragraph" w:styleId="Style29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Arial" w:hAnsi="Arial" w:eastAsia="Noto Sans Devanagari" w:cs="Arial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740">
    <w:name w:val="Table Grid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3">
    <w:name w:val="Plain Table 2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sz w:val="22"/>
      </w:rPr>
      <w:tblPr/>
      <w:tcPr>
        <w:shd w:val="clear" w:color="FFFFFF" w:fill="FFFFFF" w:themeFill="text1"/>
      </w:tcPr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  <w:sz w:val="22"/>
      </w:rPr>
      <w:tblPr/>
      <w:tcPr>
        <w:shd w:val="clear" w:color="FFFFFF" w:fill="FFFFFF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1"/>
      </w:tcPr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  <w:sz w:val="22"/>
      </w:rPr>
      <w:tblPr/>
      <w:tcPr>
        <w:shd w:val="clear" w:color="FFFFFF" w:fill="FFFFFF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2"/>
      </w:tcPr>
    </w:tblStylePr>
    <w:tblStylePr w:type="firstRow">
      <w:rPr>
        <w:b/>
        <w:sz w:val="22"/>
      </w:rPr>
      <w:tblPr/>
      <w:tcPr>
        <w:shd w:val="clear" w:color="FFFFFF" w:fill="FFFFFF" w:themeFill="accent2"/>
      </w:tcPr>
    </w:tblStylePr>
    <w:tblStylePr w:type="lastCol">
      <w:rPr>
        <w:b/>
        <w:sz w:val="22"/>
      </w:rPr>
      <w:tblPr/>
      <w:tcPr>
        <w:shd w:val="clear" w:color="FFFFFF" w:fill="FFFFFF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3"/>
      </w:tcPr>
    </w:tblStylePr>
    <w:tblStylePr w:type="firstRow">
      <w:rPr>
        <w:b/>
        <w:sz w:val="22"/>
      </w:rPr>
      <w:tblPr/>
      <w:tcPr>
        <w:shd w:val="clear" w:color="FFFFFF" w:fill="FFFFFF" w:themeFill="accent3"/>
      </w:tcPr>
    </w:tblStylePr>
    <w:tblStylePr w:type="lastCol">
      <w:rPr>
        <w:b/>
        <w:sz w:val="22"/>
      </w:rPr>
      <w:tblPr/>
      <w:tcPr>
        <w:shd w:val="clear" w:color="FFFFFF" w:fill="FFFFFF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4"/>
      </w:tcPr>
    </w:tblStylePr>
    <w:tblStylePr w:type="firstRow">
      <w:rPr>
        <w:b/>
        <w:sz w:val="22"/>
      </w:rPr>
      <w:tblPr/>
      <w:tcPr>
        <w:shd w:val="clear" w:color="FFFFFF" w:fill="FFFFFF" w:themeFill="accent4"/>
      </w:tcPr>
    </w:tblStylePr>
    <w:tblStylePr w:type="lastCol">
      <w:rPr>
        <w:b/>
        <w:sz w:val="22"/>
      </w:rPr>
      <w:tblPr/>
      <w:tcPr>
        <w:shd w:val="clear" w:color="FFFFFF" w:fill="FFFFFF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5"/>
      </w:tcPr>
    </w:tblStylePr>
    <w:tblStylePr w:type="firstRow">
      <w:rPr>
        <w:b/>
        <w:sz w:val="22"/>
      </w:rPr>
      <w:tblPr/>
      <w:tcPr>
        <w:shd w:val="clear" w:color="FFFFFF" w:fill="FFFFFF" w:themeFill="accent5"/>
      </w:tcPr>
    </w:tblStylePr>
    <w:tblStylePr w:type="lastCol">
      <w:rPr>
        <w:b/>
        <w:sz w:val="22"/>
      </w:rPr>
      <w:tblPr/>
      <w:tcPr>
        <w:shd w:val="clear" w:color="FFFFFF" w:fill="FFFFFF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6"/>
      </w:tcPr>
    </w:tblStyle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Col">
      <w:rPr>
        <w:b/>
        <w:sz w:val="22"/>
      </w:rPr>
      <w:tblPr/>
      <w:tcPr>
        <w:shd w:val="clear" w:color="FFFFFF" w:fill="FFFFFF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FFFFFF" w:themeFill="text1" w:themeFillTint="80"/>
      </w:tcPr>
    </w:tblStylePr>
    <w:tblStylePr w:type="firstRow">
      <w:rPr>
        <w:sz w:val="22"/>
      </w:rPr>
      <w:tblPr/>
      <w:tcPr>
        <w:shd w:val="clear" w:color="FFFFFF" w:fill="FFFFFF" w:themeFill="text1" w:themeFillTint="80"/>
      </w:tcPr>
    </w:tblStylePr>
    <w:tblStylePr w:type="lastCol">
      <w:rPr>
        <w:sz w:val="22"/>
      </w:rPr>
      <w:tblPr/>
      <w:tcPr>
        <w:shd w:val="clear" w:color="FFFFFF" w:fill="FFFFFF" w:themeFill="text1" w:themeFillTint="80"/>
      </w:tcPr>
    </w:tblStylePr>
    <w:tblStylePr w:type="lastRow">
      <w:rPr>
        <w:sz w:val="22"/>
      </w:rPr>
      <w:tblPr/>
      <w:tcPr>
        <w:shd w:val="clear" w:color="FFFFFF" w:fill="FFFFF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sz w:val="22"/>
      </w:rPr>
      <w:tblPr/>
      <w:tcPr>
        <w:shd w:val="clear" w:color="FFFFFF" w:fill="FFFFFF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sz w:val="22"/>
      </w:rPr>
      <w:tblPr/>
      <w:tcPr>
        <w:shd w:val="clear" w:color="FFFFFF" w:fill="FFFFFF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sz w:val="22"/>
      </w:rPr>
      <w:tblPr/>
      <w:tcPr>
        <w:shd w:val="clear" w:color="FFFFFF" w:fill="FFFFFF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sz w:val="22"/>
      </w:rPr>
      <w:tblPr/>
      <w:tcPr>
        <w:shd w:val="clear" w:color="FFFFFF" w:fill="FFFFFF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sz w:val="22"/>
      </w:rPr>
      <w:tblPr/>
      <w:tcPr>
        <w:shd w:val="clear" w:color="FFFFFF" w:fill="FFFFFF" w:themeFill="accent5"/>
      </w:tcPr>
    </w:tblStylePr>
    <w:tblStylePr w:type="firstRow">
      <w:rPr>
        <w:sz w:val="22"/>
      </w:rPr>
      <w:tblPr/>
      <w:tcPr>
        <w:shd w:val="clear" w:color="FFFFFF" w:fill="FFFFFF" w:themeFill="accent5"/>
      </w:tcPr>
    </w:tblStylePr>
    <w:tblStylePr w:type="lastCol">
      <w:rPr>
        <w:sz w:val="22"/>
      </w:rPr>
      <w:tblPr/>
      <w:tcPr>
        <w:shd w:val="clear" w:color="FFFFFF" w:fill="FFFFFF" w:themeFill="accent5"/>
      </w:tcPr>
    </w:tblStylePr>
    <w:tblStylePr w:type="lastRow">
      <w:rPr>
        <w:sz w:val="22"/>
      </w:rPr>
      <w:tblPr/>
      <w:tcPr>
        <w:shd w:val="clear" w:color="FFFFFF" w:fill="FFFFFF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FFFFFF" w:themeFill="text1" w:themeFillTint="80"/>
      </w:tcPr>
    </w:tblStylePr>
    <w:tblStylePr w:type="firstRow">
      <w:rPr>
        <w:sz w:val="22"/>
      </w:rPr>
      <w:tblPr/>
      <w:tcPr>
        <w:shd w:val="clear" w:color="FFFFFF" w:fill="FFFFFF" w:themeFill="text1" w:themeFillTint="80"/>
      </w:tcPr>
    </w:tblStylePr>
    <w:tblStylePr w:type="lastCol">
      <w:rPr>
        <w:sz w:val="22"/>
      </w:rPr>
      <w:tblPr/>
      <w:tcPr>
        <w:shd w:val="clear" w:color="FFFFFF" w:fill="FFFFFF" w:themeFill="text1" w:themeFillTint="80"/>
      </w:tcPr>
    </w:tblStylePr>
    <w:tblStylePr w:type="lastRow">
      <w:rPr>
        <w:sz w:val="22"/>
      </w:rPr>
      <w:tblPr/>
      <w:tcPr>
        <w:shd w:val="clear" w:color="FFFFFF" w:fill="FFFFF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sz w:val="22"/>
      </w:rPr>
      <w:tblPr/>
      <w:tcPr>
        <w:shd w:val="clear" w:color="FFFFFF" w:fill="FFFFFF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sz w:val="22"/>
      </w:rPr>
      <w:tblPr/>
      <w:tcPr>
        <w:shd w:val="clear" w:color="FFFFFF" w:fill="FFFFFF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sz w:val="22"/>
      </w:rPr>
      <w:tblPr/>
      <w:tcPr>
        <w:shd w:val="clear" w:color="FFFFFF" w:fill="FFFFFF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sz w:val="22"/>
      </w:rPr>
      <w:tblPr/>
      <w:tcPr>
        <w:shd w:val="clear" w:color="FFFFFF" w:fill="FFFFFF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sz w:val="22"/>
      </w:rPr>
      <w:tblPr/>
      <w:tcPr>
        <w:shd w:val="clear" w:color="FFFFFF" w:fill="FFFFFF" w:themeFill="accent5"/>
      </w:tcPr>
    </w:tblStylePr>
    <w:tblStylePr w:type="firstRow">
      <w:rPr>
        <w:sz w:val="22"/>
      </w:rPr>
      <w:tblPr/>
      <w:tcPr>
        <w:shd w:val="clear" w:color="FFFFFF" w:fill="FFFFFF" w:themeFill="accent5"/>
      </w:tcPr>
    </w:tblStylePr>
    <w:tblStylePr w:type="lastCol">
      <w:rPr>
        <w:sz w:val="22"/>
      </w:rPr>
      <w:tblPr/>
      <w:tcPr>
        <w:shd w:val="clear" w:color="FFFFFF" w:fill="FFFFFF" w:themeFill="accent5"/>
      </w:tcPr>
    </w:tblStylePr>
    <w:tblStylePr w:type="lastRow">
      <w:rPr>
        <w:sz w:val="22"/>
      </w:rPr>
      <w:tblPr/>
      <w:tcPr>
        <w:shd w:val="clear" w:color="FFFFFF" w:fill="FFFFFF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1267</TotalTime>
  <Application>LibreOffice/7.6.6.3$Windows_X86_64 LibreOffice_project/d97b2716a9a4a2ce1391dee1765565ea469b0ae7</Application>
  <AppVersion>15.0000</AppVersion>
  <Pages>1</Pages>
  <Words>140</Words>
  <Characters>972</Characters>
  <CharactersWithSpaces>1300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2025-12-12T10:47:13Z</cp:lastPrinted>
  <dcterms:modified xsi:type="dcterms:W3CDTF">2026-02-10T12:19:59Z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